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430FB24F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</w:t>
      </w:r>
      <w:r w:rsidR="00571CE8">
        <w:rPr>
          <w:bCs/>
          <w:i/>
          <w:sz w:val="24"/>
          <w:szCs w:val="24"/>
        </w:rPr>
        <w:t>rdine dei Geologi dell’Emilia-Romagna e Associazione Fulvio Ciancabilla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6AE0E89" w14:textId="77777777" w:rsidR="00571CE8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571CE8">
        <w:rPr>
          <w:b/>
          <w:smallCaps/>
          <w:sz w:val="36"/>
          <w:szCs w:val="36"/>
        </w:rPr>
        <w:t xml:space="preserve">giornata formativa dal titolo: </w:t>
      </w:r>
    </w:p>
    <w:p w14:paraId="53C0EFD5" w14:textId="77777777" w:rsidR="009C1754" w:rsidRDefault="00571CE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 w:rsidRPr="009C1754">
        <w:rPr>
          <w:b/>
          <w:smallCaps/>
          <w:sz w:val="36"/>
          <w:szCs w:val="36"/>
        </w:rPr>
        <w:t xml:space="preserve">“Emilia-Romagna maggio 2023” </w:t>
      </w:r>
    </w:p>
    <w:p w14:paraId="4E1F0176" w14:textId="0DE48D4B" w:rsidR="00D4560A" w:rsidRPr="009C1754" w:rsidRDefault="009C1754" w:rsidP="009C1754">
      <w:pPr>
        <w:spacing w:line="100" w:lineRule="atLeast"/>
        <w:jc w:val="center"/>
        <w:rPr>
          <w:b/>
          <w:smallCaps/>
          <w:sz w:val="36"/>
          <w:szCs w:val="36"/>
        </w:rPr>
      </w:pPr>
      <w:r w:rsidRPr="009C1754">
        <w:rPr>
          <w:b/>
          <w:smallCaps/>
          <w:sz w:val="36"/>
          <w:szCs w:val="36"/>
        </w:rPr>
        <w:t>-</w:t>
      </w:r>
      <w:r>
        <w:rPr>
          <w:b/>
          <w:smallCaps/>
          <w:sz w:val="36"/>
          <w:szCs w:val="36"/>
        </w:rPr>
        <w:t xml:space="preserve"> </w:t>
      </w:r>
      <w:r w:rsidR="00571CE8" w:rsidRPr="009C1754">
        <w:rPr>
          <w:b/>
          <w:smallCaps/>
          <w:sz w:val="36"/>
          <w:szCs w:val="36"/>
        </w:rPr>
        <w:t>riflessioni</w:t>
      </w:r>
      <w:r w:rsidRPr="009C1754">
        <w:rPr>
          <w:b/>
          <w:smallCaps/>
          <w:sz w:val="36"/>
          <w:szCs w:val="36"/>
        </w:rPr>
        <w:t xml:space="preserve"> sul futuro del territorio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3994C749" w:rsidR="00D4560A" w:rsidRPr="005D10B8" w:rsidRDefault="00571CE8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mercoled</w:t>
      </w:r>
      <w:r w:rsidR="00A8483A">
        <w:rPr>
          <w:b/>
          <w:smallCaps/>
          <w:sz w:val="32"/>
          <w:szCs w:val="32"/>
        </w:rPr>
        <w:t xml:space="preserve">ì </w:t>
      </w:r>
      <w:r w:rsidR="005D10B8">
        <w:rPr>
          <w:b/>
          <w:smallCaps/>
          <w:sz w:val="32"/>
          <w:szCs w:val="32"/>
        </w:rPr>
        <w:t>1</w:t>
      </w:r>
      <w:r>
        <w:rPr>
          <w:b/>
          <w:smallCaps/>
          <w:sz w:val="32"/>
          <w:szCs w:val="32"/>
        </w:rPr>
        <w:t>3</w:t>
      </w:r>
      <w:r w:rsidR="007A46FC">
        <w:rPr>
          <w:b/>
          <w:smallCaps/>
          <w:sz w:val="32"/>
          <w:szCs w:val="32"/>
        </w:rPr>
        <w:t xml:space="preserve"> Marzo </w:t>
      </w:r>
      <w:r w:rsidR="00D4560A" w:rsidRPr="00D4560A">
        <w:rPr>
          <w:b/>
          <w:smallCaps/>
          <w:sz w:val="32"/>
          <w:szCs w:val="32"/>
        </w:rPr>
        <w:t>202</w:t>
      </w:r>
      <w:r w:rsidR="007A46FC">
        <w:rPr>
          <w:b/>
          <w:smallCaps/>
          <w:sz w:val="32"/>
          <w:szCs w:val="32"/>
        </w:rPr>
        <w:t>4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>
        <w:rPr>
          <w:b/>
          <w:smallCaps/>
          <w:sz w:val="22"/>
          <w:szCs w:val="22"/>
        </w:rPr>
        <w:t>9</w:t>
      </w:r>
      <w:r w:rsidR="005D10B8" w:rsidRPr="005D10B8">
        <w:rPr>
          <w:b/>
          <w:smallCaps/>
          <w:sz w:val="22"/>
          <w:szCs w:val="22"/>
        </w:rPr>
        <w:t>:</w:t>
      </w:r>
      <w:r>
        <w:rPr>
          <w:b/>
          <w:smallCaps/>
          <w:sz w:val="22"/>
          <w:szCs w:val="22"/>
        </w:rPr>
        <w:t>0</w:t>
      </w:r>
      <w:r w:rsidR="005D10B8" w:rsidRPr="005D10B8">
        <w:rPr>
          <w:b/>
          <w:smallCaps/>
          <w:sz w:val="22"/>
          <w:szCs w:val="22"/>
        </w:rPr>
        <w:t>0-1</w:t>
      </w:r>
      <w:r>
        <w:rPr>
          <w:b/>
          <w:smallCaps/>
          <w:sz w:val="22"/>
          <w:szCs w:val="22"/>
        </w:rPr>
        <w:t>6</w:t>
      </w:r>
      <w:r w:rsidR="005D10B8" w:rsidRPr="005D10B8">
        <w:rPr>
          <w:b/>
          <w:smallCaps/>
          <w:sz w:val="22"/>
          <w:szCs w:val="22"/>
        </w:rPr>
        <w:t>:</w:t>
      </w:r>
      <w:r>
        <w:rPr>
          <w:b/>
          <w:smallCaps/>
          <w:sz w:val="22"/>
          <w:szCs w:val="22"/>
        </w:rPr>
        <w:t>3</w:t>
      </w:r>
      <w:r w:rsidR="005D10B8" w:rsidRPr="005D10B8">
        <w:rPr>
          <w:b/>
          <w:smallCaps/>
          <w:sz w:val="22"/>
          <w:szCs w:val="22"/>
        </w:rPr>
        <w:t>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18528D8D" w:rsidR="00D4560A" w:rsidRPr="00A8483A" w:rsidRDefault="00571CE8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grizzana </w:t>
      </w:r>
      <w:proofErr w:type="spellStart"/>
      <w:r>
        <w:rPr>
          <w:b/>
          <w:smallCaps/>
          <w:sz w:val="28"/>
          <w:szCs w:val="28"/>
        </w:rPr>
        <w:t>morandi</w:t>
      </w:r>
      <w:proofErr w:type="spellEnd"/>
      <w:r>
        <w:rPr>
          <w:b/>
          <w:smallCaps/>
          <w:sz w:val="28"/>
          <w:szCs w:val="28"/>
        </w:rPr>
        <w:t xml:space="preserve"> (</w:t>
      </w:r>
      <w:r w:rsidR="007A46FC">
        <w:rPr>
          <w:b/>
          <w:smallCaps/>
          <w:sz w:val="28"/>
          <w:szCs w:val="28"/>
        </w:rPr>
        <w:t>BO</w:t>
      </w:r>
      <w:r>
        <w:rPr>
          <w:b/>
          <w:smallCaps/>
          <w:sz w:val="28"/>
          <w:szCs w:val="28"/>
        </w:rPr>
        <w:t>)</w:t>
      </w:r>
    </w:p>
    <w:p w14:paraId="76C98371" w14:textId="762ABCE1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571CE8">
        <w:rPr>
          <w:b/>
          <w:smallCaps/>
          <w:sz w:val="22"/>
          <w:szCs w:val="22"/>
        </w:rPr>
        <w:t>Rocchetta Mattei</w:t>
      </w:r>
      <w:r w:rsidR="007A46FC">
        <w:rPr>
          <w:b/>
          <w:smallCaps/>
          <w:sz w:val="22"/>
          <w:szCs w:val="22"/>
        </w:rPr>
        <w:t xml:space="preserve"> – </w:t>
      </w:r>
      <w:r w:rsidR="00571CE8">
        <w:rPr>
          <w:b/>
          <w:smallCaps/>
          <w:sz w:val="22"/>
          <w:szCs w:val="22"/>
        </w:rPr>
        <w:t>via Rocchetta 46a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2148BF5A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9C1754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1</w:t>
      </w:r>
      <w:r w:rsidR="009C1754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0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3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38B47303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i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bookmarkStart w:id="0" w:name="_GoBack"/>
      <w:bookmarkEnd w:id="0"/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BC7F1E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6B7AF5"/>
    <w:multiLevelType w:val="hybridMultilevel"/>
    <w:tmpl w:val="4184CF04"/>
    <w:lvl w:ilvl="0" w:tplc="EDEAA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5"/>
    <w:rsid w:val="00003CC7"/>
    <w:rsid w:val="0001020B"/>
    <w:rsid w:val="000B7AA6"/>
    <w:rsid w:val="000C1DC2"/>
    <w:rsid w:val="001406EE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211B"/>
    <w:rsid w:val="003D3A13"/>
    <w:rsid w:val="003F4882"/>
    <w:rsid w:val="00432203"/>
    <w:rsid w:val="00460455"/>
    <w:rsid w:val="004F6FF1"/>
    <w:rsid w:val="00571CE8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A46FC"/>
    <w:rsid w:val="007B7DFC"/>
    <w:rsid w:val="007E0707"/>
    <w:rsid w:val="00870FB4"/>
    <w:rsid w:val="0089331D"/>
    <w:rsid w:val="009338BA"/>
    <w:rsid w:val="009533FB"/>
    <w:rsid w:val="00990B83"/>
    <w:rsid w:val="009C1754"/>
    <w:rsid w:val="009D6A84"/>
    <w:rsid w:val="00A069F7"/>
    <w:rsid w:val="00A52FDD"/>
    <w:rsid w:val="00A8483A"/>
    <w:rsid w:val="00AE02C5"/>
    <w:rsid w:val="00AF5524"/>
    <w:rsid w:val="00B176D5"/>
    <w:rsid w:val="00B4099F"/>
    <w:rsid w:val="00B52822"/>
    <w:rsid w:val="00B75311"/>
    <w:rsid w:val="00BC7F1E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153FA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Stefano</cp:lastModifiedBy>
  <cp:revision>4</cp:revision>
  <dcterms:created xsi:type="dcterms:W3CDTF">2024-02-23T10:36:00Z</dcterms:created>
  <dcterms:modified xsi:type="dcterms:W3CDTF">2024-02-23T11:20:00Z</dcterms:modified>
</cp:coreProperties>
</file>